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FE5FB0" w:rsidRPr="00A11CD0" w:rsidTr="00E10740">
        <w:trPr>
          <w:jc w:val="center"/>
        </w:trPr>
        <w:tc>
          <w:tcPr>
            <w:tcW w:w="4390" w:type="dxa"/>
          </w:tcPr>
          <w:p w:rsidR="00FE5FB0" w:rsidRPr="00A11CD0" w:rsidRDefault="00FE5FB0" w:rsidP="00E10740">
            <w:pPr>
              <w:jc w:val="center"/>
              <w:rPr>
                <w:sz w:val="24"/>
                <w:szCs w:val="24"/>
              </w:rPr>
            </w:pPr>
            <w:r w:rsidRPr="00A11CD0">
              <w:rPr>
                <w:sz w:val="24"/>
                <w:szCs w:val="24"/>
              </w:rPr>
              <w:t>ỦY BAN NHÂN DÂN QUẬN 7</w:t>
            </w:r>
          </w:p>
          <w:p w:rsidR="00FE5FB0" w:rsidRPr="00A11CD0" w:rsidRDefault="00FE5FB0" w:rsidP="00E10740">
            <w:pPr>
              <w:jc w:val="center"/>
              <w:rPr>
                <w:b/>
                <w:sz w:val="24"/>
                <w:szCs w:val="24"/>
              </w:rPr>
            </w:pPr>
            <w:r w:rsidRPr="00A11CD0">
              <w:rPr>
                <w:b/>
                <w:sz w:val="24"/>
                <w:szCs w:val="24"/>
              </w:rPr>
              <w:t>PHÒNG GIÁO DỤC VÀ ĐÀO TẠO</w:t>
            </w:r>
          </w:p>
        </w:tc>
        <w:tc>
          <w:tcPr>
            <w:tcW w:w="5670" w:type="dxa"/>
          </w:tcPr>
          <w:p w:rsidR="00FE5FB0" w:rsidRPr="00A11CD0" w:rsidRDefault="00FE5FB0" w:rsidP="00E10740">
            <w:pPr>
              <w:jc w:val="center"/>
              <w:rPr>
                <w:b/>
                <w:sz w:val="24"/>
                <w:szCs w:val="24"/>
              </w:rPr>
            </w:pPr>
            <w:r w:rsidRPr="00A11CD0">
              <w:rPr>
                <w:b/>
                <w:sz w:val="24"/>
                <w:szCs w:val="24"/>
              </w:rPr>
              <w:t>CỘNG HÒA XÃ HỘI CHỦ NGHĨA VIỆT NAM</w:t>
            </w:r>
          </w:p>
          <w:p w:rsidR="00FE5FB0" w:rsidRPr="00E502EC" w:rsidRDefault="00FE5FB0" w:rsidP="00E10740">
            <w:pPr>
              <w:jc w:val="center"/>
              <w:rPr>
                <w:b/>
                <w:sz w:val="24"/>
                <w:szCs w:val="24"/>
              </w:rPr>
            </w:pPr>
            <w:r w:rsidRPr="00E502EC">
              <w:rPr>
                <w:b/>
                <w:sz w:val="24"/>
                <w:szCs w:val="24"/>
              </w:rPr>
              <w:t>Độc lập – Tự do – Hạnh phúc</w:t>
            </w:r>
          </w:p>
        </w:tc>
      </w:tr>
      <w:tr w:rsidR="00FE5FB0" w:rsidRPr="00A11CD0" w:rsidTr="00E10740">
        <w:trPr>
          <w:jc w:val="center"/>
        </w:trPr>
        <w:tc>
          <w:tcPr>
            <w:tcW w:w="4390" w:type="dxa"/>
          </w:tcPr>
          <w:p w:rsidR="00146CBE" w:rsidRDefault="00146CBE" w:rsidP="00E10740">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759957</wp:posOffset>
                      </wp:positionH>
                      <wp:positionV relativeFrom="paragraph">
                        <wp:posOffset>6405</wp:posOffset>
                      </wp:positionV>
                      <wp:extent cx="1123122"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1231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80137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85pt,.5pt" to="148.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" strokecolor="black [3200]" strokeweight=".5pt">
                      <v:stroke joinstyle="miter"/>
                    </v:line>
                  </w:pict>
                </mc:Fallback>
              </mc:AlternateContent>
            </w:r>
          </w:p>
          <w:p w:rsidR="00FE5FB0" w:rsidRDefault="007E12E0" w:rsidP="00E10740">
            <w:pPr>
              <w:jc w:val="center"/>
              <w:rPr>
                <w:sz w:val="24"/>
                <w:szCs w:val="24"/>
              </w:rPr>
            </w:pPr>
            <w:r>
              <w:rPr>
                <w:sz w:val="24"/>
                <w:szCs w:val="24"/>
              </w:rPr>
              <w:t xml:space="preserve">Số: </w:t>
            </w:r>
            <w:r w:rsidR="00DD7DC0">
              <w:rPr>
                <w:sz w:val="24"/>
                <w:szCs w:val="24"/>
              </w:rPr>
              <w:t>1056</w:t>
            </w:r>
            <w:r w:rsidR="00FE5FB0" w:rsidRPr="00A11CD0">
              <w:rPr>
                <w:sz w:val="24"/>
                <w:szCs w:val="24"/>
              </w:rPr>
              <w:t>/GDĐT-THCS</w:t>
            </w:r>
          </w:p>
          <w:p w:rsidR="00FE5FB0" w:rsidRPr="00721CEF" w:rsidRDefault="00FE5FB0" w:rsidP="00E502EC">
            <w:pPr>
              <w:jc w:val="center"/>
              <w:rPr>
                <w:sz w:val="24"/>
                <w:szCs w:val="24"/>
              </w:rPr>
            </w:pPr>
            <w:r w:rsidRPr="00721CEF">
              <w:rPr>
                <w:sz w:val="24"/>
                <w:szCs w:val="24"/>
              </w:rPr>
              <w:t xml:space="preserve">Về </w:t>
            </w:r>
            <w:r w:rsidR="00E502EC" w:rsidRPr="00721CEF">
              <w:rPr>
                <w:sz w:val="24"/>
                <w:szCs w:val="24"/>
                <w:lang w:val="vi-VN"/>
              </w:rPr>
              <w:t>thực hiện</w:t>
            </w:r>
            <w:r w:rsidR="00C1219E" w:rsidRPr="00721CEF">
              <w:rPr>
                <w:sz w:val="24"/>
                <w:szCs w:val="24"/>
              </w:rPr>
              <w:t xml:space="preserve"> chuyển phát học bạ, </w:t>
            </w:r>
            <w:r w:rsidR="00E502EC" w:rsidRPr="00721CEF">
              <w:rPr>
                <w:sz w:val="24"/>
                <w:szCs w:val="24"/>
                <w:lang w:val="vi-VN"/>
              </w:rPr>
              <w:t>bảng</w:t>
            </w:r>
            <w:r w:rsidR="00C1219E" w:rsidRPr="00721CEF">
              <w:rPr>
                <w:sz w:val="24"/>
                <w:szCs w:val="24"/>
              </w:rPr>
              <w:t xml:space="preserve"> điểm, giấy chứng nhận tốt nghiệp, bằng tốt nghiệp THCS qua dịch vụ bưu điện bưu chính công ích (BCCI)</w:t>
            </w:r>
          </w:p>
        </w:tc>
        <w:tc>
          <w:tcPr>
            <w:tcW w:w="5670" w:type="dxa"/>
          </w:tcPr>
          <w:p w:rsidR="00146CBE" w:rsidRDefault="00146CBE" w:rsidP="00E10740">
            <w:pPr>
              <w:jc w:val="center"/>
              <w:rPr>
                <w:i/>
                <w:sz w:val="24"/>
                <w:szCs w:val="24"/>
              </w:rPr>
            </w:pPr>
            <w:r>
              <w:rPr>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803910</wp:posOffset>
                      </wp:positionH>
                      <wp:positionV relativeFrom="paragraph">
                        <wp:posOffset>16096</wp:posOffset>
                      </wp:positionV>
                      <wp:extent cx="1898374"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8983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0DD1B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3pt,1.25pt" to="21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" strokecolor="black [3200]" strokeweight=".5pt">
                      <v:stroke joinstyle="miter"/>
                    </v:line>
                  </w:pict>
                </mc:Fallback>
              </mc:AlternateContent>
            </w:r>
          </w:p>
          <w:p w:rsidR="00FE5FB0" w:rsidRPr="00A11CD0" w:rsidRDefault="00FE5FB0" w:rsidP="00DD7DC0">
            <w:pPr>
              <w:jc w:val="center"/>
              <w:rPr>
                <w:i/>
                <w:sz w:val="24"/>
                <w:szCs w:val="24"/>
              </w:rPr>
            </w:pPr>
            <w:r w:rsidRPr="00A11CD0">
              <w:rPr>
                <w:i/>
                <w:sz w:val="24"/>
                <w:szCs w:val="24"/>
              </w:rPr>
              <w:t xml:space="preserve">Quận 7, ngày </w:t>
            </w:r>
            <w:r w:rsidR="00DD7DC0">
              <w:rPr>
                <w:i/>
                <w:sz w:val="24"/>
                <w:szCs w:val="24"/>
              </w:rPr>
              <w:t>14</w:t>
            </w:r>
            <w:r>
              <w:rPr>
                <w:i/>
                <w:sz w:val="24"/>
                <w:szCs w:val="24"/>
              </w:rPr>
              <w:t xml:space="preserve"> </w:t>
            </w:r>
            <w:r w:rsidRPr="00A11CD0">
              <w:rPr>
                <w:i/>
                <w:sz w:val="24"/>
                <w:szCs w:val="24"/>
              </w:rPr>
              <w:t xml:space="preserve"> tháng </w:t>
            </w:r>
            <w:r w:rsidR="00DD7DC0">
              <w:rPr>
                <w:i/>
                <w:sz w:val="24"/>
                <w:szCs w:val="24"/>
              </w:rPr>
              <w:t xml:space="preserve"> 9</w:t>
            </w:r>
            <w:r w:rsidRPr="00A11CD0">
              <w:rPr>
                <w:i/>
                <w:sz w:val="24"/>
                <w:szCs w:val="24"/>
              </w:rPr>
              <w:t xml:space="preserve">   năm 2020</w:t>
            </w:r>
          </w:p>
        </w:tc>
      </w:tr>
    </w:tbl>
    <w:p w:rsidR="00FE5FB0" w:rsidRDefault="00FE5FB0" w:rsidP="00FE5FB0"/>
    <w:p w:rsidR="00FE5FB0" w:rsidRDefault="00FE5FB0" w:rsidP="00FE5FB0">
      <w:bookmarkStart w:id="0" w:name="_GoBack"/>
      <w:bookmarkEnd w:id="0"/>
    </w:p>
    <w:p w:rsidR="00FE5FB0" w:rsidRPr="00C9650D" w:rsidRDefault="00FE5FB0" w:rsidP="00FE5FB0">
      <w:pPr>
        <w:jc w:val="center"/>
        <w:rPr>
          <w:sz w:val="28"/>
          <w:szCs w:val="28"/>
        </w:rPr>
      </w:pPr>
      <w:r w:rsidRPr="00C9650D">
        <w:rPr>
          <w:sz w:val="28"/>
          <w:szCs w:val="28"/>
        </w:rPr>
        <w:t>Kính gửi: Hiệu trưởng trường THCS (CL&amp;NCL).</w:t>
      </w:r>
    </w:p>
    <w:p w:rsidR="00FE5FB0" w:rsidRPr="00C9650D" w:rsidRDefault="00FE5FB0" w:rsidP="00FE5FB0">
      <w:pPr>
        <w:jc w:val="both"/>
        <w:rPr>
          <w:sz w:val="28"/>
          <w:szCs w:val="28"/>
        </w:rPr>
      </w:pPr>
    </w:p>
    <w:p w:rsidR="00C1219E" w:rsidRPr="00C9650D" w:rsidRDefault="00C1219E" w:rsidP="008B1280">
      <w:pPr>
        <w:spacing w:line="276" w:lineRule="auto"/>
        <w:ind w:firstLine="720"/>
        <w:jc w:val="both"/>
        <w:rPr>
          <w:i/>
          <w:sz w:val="28"/>
          <w:szCs w:val="28"/>
        </w:rPr>
      </w:pPr>
      <w:r w:rsidRPr="00C9650D">
        <w:rPr>
          <w:i/>
          <w:sz w:val="28"/>
          <w:szCs w:val="28"/>
        </w:rPr>
        <w:t xml:space="preserve">Căn cứ công văn số </w:t>
      </w:r>
      <w:r>
        <w:rPr>
          <w:i/>
          <w:sz w:val="28"/>
          <w:szCs w:val="28"/>
        </w:rPr>
        <w:t>2718</w:t>
      </w:r>
      <w:r w:rsidRPr="00C9650D">
        <w:rPr>
          <w:i/>
          <w:sz w:val="28"/>
          <w:szCs w:val="28"/>
        </w:rPr>
        <w:t>/GD</w:t>
      </w:r>
      <w:r>
        <w:rPr>
          <w:i/>
          <w:sz w:val="28"/>
          <w:szCs w:val="28"/>
        </w:rPr>
        <w:t>ĐT-VP</w:t>
      </w:r>
      <w:r w:rsidRPr="00C9650D">
        <w:rPr>
          <w:i/>
          <w:sz w:val="28"/>
          <w:szCs w:val="28"/>
        </w:rPr>
        <w:t xml:space="preserve"> ngày </w:t>
      </w:r>
      <w:r>
        <w:rPr>
          <w:i/>
          <w:sz w:val="28"/>
          <w:szCs w:val="28"/>
        </w:rPr>
        <w:t>28</w:t>
      </w:r>
      <w:r w:rsidRPr="00C9650D">
        <w:rPr>
          <w:i/>
          <w:sz w:val="28"/>
          <w:szCs w:val="28"/>
        </w:rPr>
        <w:t xml:space="preserve"> tháng </w:t>
      </w:r>
      <w:r>
        <w:rPr>
          <w:i/>
          <w:sz w:val="28"/>
          <w:szCs w:val="28"/>
        </w:rPr>
        <w:t>8</w:t>
      </w:r>
      <w:r w:rsidR="00146CBE">
        <w:rPr>
          <w:i/>
          <w:sz w:val="28"/>
          <w:szCs w:val="28"/>
        </w:rPr>
        <w:t xml:space="preserve"> năm 2020 của Sở Giáo dục và Đào</w:t>
      </w:r>
      <w:r w:rsidRPr="00C9650D">
        <w:rPr>
          <w:i/>
          <w:sz w:val="28"/>
          <w:szCs w:val="28"/>
        </w:rPr>
        <w:t xml:space="preserve"> tạo Thành phố Hồ Chí Minh về </w:t>
      </w:r>
      <w:r>
        <w:rPr>
          <w:i/>
          <w:sz w:val="28"/>
          <w:szCs w:val="28"/>
        </w:rPr>
        <w:t>thực hiện chuyển phát học bạ, bảng điểm, giấy chứng nhận tốt nghiệp, bằng tốt nghiệp THCS qua dịch vụ bưu chính công ích.</w:t>
      </w:r>
    </w:p>
    <w:p w:rsidR="00FE5FB0" w:rsidRPr="00E502EC" w:rsidRDefault="00916B60" w:rsidP="008B1280">
      <w:pPr>
        <w:spacing w:line="276" w:lineRule="auto"/>
        <w:ind w:firstLine="720"/>
        <w:jc w:val="both"/>
        <w:rPr>
          <w:sz w:val="28"/>
          <w:szCs w:val="28"/>
        </w:rPr>
      </w:pPr>
      <w:r w:rsidRPr="00E502EC">
        <w:rPr>
          <w:sz w:val="28"/>
          <w:szCs w:val="28"/>
        </w:rPr>
        <w:t>Nhằm tạo điều kiện thuận lợi cho phụ huynh và học sinh, tăng cường công tác cải cách hành chính và thực hiện cá</w:t>
      </w:r>
      <w:r w:rsidR="00E502EC">
        <w:rPr>
          <w:sz w:val="28"/>
          <w:szCs w:val="28"/>
          <w:lang w:val="vi-VN"/>
        </w:rPr>
        <w:t>c</w:t>
      </w:r>
      <w:r w:rsidRPr="00E502EC">
        <w:rPr>
          <w:sz w:val="28"/>
          <w:szCs w:val="28"/>
        </w:rPr>
        <w:t xml:space="preserve"> quy định về giãn cách</w:t>
      </w:r>
      <w:r w:rsidR="00397A32" w:rsidRPr="00E502EC">
        <w:rPr>
          <w:sz w:val="28"/>
          <w:szCs w:val="28"/>
        </w:rPr>
        <w:t>, Phòng Giáo dục và Đào tạo đề nghị Hi</w:t>
      </w:r>
      <w:r w:rsidR="00E502EC">
        <w:rPr>
          <w:sz w:val="28"/>
          <w:szCs w:val="28"/>
        </w:rPr>
        <w:t>ệu trưởng</w:t>
      </w:r>
      <w:r w:rsidR="00E502EC">
        <w:rPr>
          <w:sz w:val="28"/>
          <w:szCs w:val="28"/>
          <w:lang w:val="vi-VN"/>
        </w:rPr>
        <w:t xml:space="preserve"> như sau:</w:t>
      </w:r>
      <w:r w:rsidR="00E502EC">
        <w:rPr>
          <w:sz w:val="28"/>
          <w:szCs w:val="28"/>
        </w:rPr>
        <w:t xml:space="preserve"> </w:t>
      </w:r>
    </w:p>
    <w:p w:rsidR="00397A32" w:rsidRPr="00E502EC" w:rsidRDefault="00E502EC" w:rsidP="008B1280">
      <w:pPr>
        <w:spacing w:line="276" w:lineRule="auto"/>
        <w:ind w:firstLine="720"/>
        <w:jc w:val="both"/>
        <w:rPr>
          <w:sz w:val="28"/>
          <w:szCs w:val="28"/>
        </w:rPr>
      </w:pPr>
      <w:r w:rsidRPr="00E502EC">
        <w:rPr>
          <w:sz w:val="28"/>
          <w:szCs w:val="28"/>
          <w:lang w:val="vi-VN"/>
        </w:rPr>
        <w:t>1.</w:t>
      </w:r>
      <w:r>
        <w:rPr>
          <w:sz w:val="28"/>
          <w:szCs w:val="28"/>
        </w:rPr>
        <w:t xml:space="preserve"> </w:t>
      </w:r>
      <w:r w:rsidR="00397A32" w:rsidRPr="00E502EC">
        <w:rPr>
          <w:sz w:val="28"/>
          <w:szCs w:val="28"/>
        </w:rPr>
        <w:t>Thông báo rộng rãi đến phụ huynh và học sinh đăng kí dịch vụ nhận giấy chứng nhận tốt nghiệp, bằng tốt nghiệp, hồ sơ học bạ tại nhà trên cơ sở hoàn toàn tự nguyện khi có nhu cầu.</w:t>
      </w:r>
    </w:p>
    <w:p w:rsidR="00397A32" w:rsidRDefault="00397A32" w:rsidP="008B1280">
      <w:pPr>
        <w:spacing w:line="276" w:lineRule="auto"/>
        <w:ind w:left="720"/>
        <w:jc w:val="both"/>
        <w:rPr>
          <w:sz w:val="28"/>
          <w:szCs w:val="28"/>
        </w:rPr>
      </w:pPr>
      <w:r>
        <w:rPr>
          <w:sz w:val="28"/>
          <w:szCs w:val="28"/>
        </w:rPr>
        <w:t>Việc đăng ký thực hiện hoàn toàn trực tuyến, cụ thể như sau:</w:t>
      </w:r>
    </w:p>
    <w:p w:rsidR="00397A32" w:rsidRDefault="00397A32" w:rsidP="008B1280">
      <w:pPr>
        <w:spacing w:line="276" w:lineRule="auto"/>
        <w:ind w:firstLine="720"/>
        <w:jc w:val="both"/>
        <w:rPr>
          <w:sz w:val="28"/>
          <w:szCs w:val="28"/>
        </w:rPr>
      </w:pPr>
      <w:r>
        <w:rPr>
          <w:sz w:val="28"/>
          <w:szCs w:val="28"/>
        </w:rPr>
        <w:t xml:space="preserve">- Nhà trường thông báo form đăng ký nhận hồ sơ học sinh trên Cổng Thông tin điện tử (trang web) của trường, với 02 đường link: </w:t>
      </w:r>
      <w:hyperlink r:id="rId7" w:history="1">
        <w:r w:rsidRPr="00B617EF">
          <w:rPr>
            <w:rStyle w:val="Hyperlink"/>
            <w:sz w:val="28"/>
            <w:szCs w:val="28"/>
          </w:rPr>
          <w:t>www.bcci.hcm.edu.vn</w:t>
        </w:r>
      </w:hyperlink>
      <w:r>
        <w:rPr>
          <w:sz w:val="28"/>
          <w:szCs w:val="28"/>
        </w:rPr>
        <w:t xml:space="preserve"> hoặc </w:t>
      </w:r>
      <w:hyperlink r:id="rId8" w:history="1">
        <w:r w:rsidRPr="00B617EF">
          <w:rPr>
            <w:rStyle w:val="Hyperlink"/>
            <w:sz w:val="28"/>
            <w:szCs w:val="28"/>
          </w:rPr>
          <w:t>www.hosohocsinh.hcmpost.vn</w:t>
        </w:r>
      </w:hyperlink>
    </w:p>
    <w:p w:rsidR="00397A32" w:rsidRDefault="00397A32" w:rsidP="008B1280">
      <w:pPr>
        <w:spacing w:line="276" w:lineRule="auto"/>
        <w:ind w:firstLine="720"/>
        <w:jc w:val="both"/>
        <w:rPr>
          <w:sz w:val="28"/>
          <w:szCs w:val="28"/>
          <w:lang w:val="vi-VN"/>
        </w:rPr>
      </w:pPr>
      <w:r>
        <w:rPr>
          <w:sz w:val="28"/>
          <w:szCs w:val="28"/>
        </w:rPr>
        <w:t xml:space="preserve">- Phụ huynh và học sinh đăng lý theo form trực tuyến để nhận hồ sơ chuyển phát tận nhà theo quy trình </w:t>
      </w:r>
      <w:r>
        <w:rPr>
          <w:sz w:val="28"/>
          <w:szCs w:val="28"/>
          <w:lang w:val="vi-VN"/>
        </w:rPr>
        <w:t>(</w:t>
      </w:r>
      <w:r>
        <w:rPr>
          <w:sz w:val="28"/>
          <w:szCs w:val="28"/>
        </w:rPr>
        <w:t>đính kèm)</w:t>
      </w:r>
      <w:r>
        <w:rPr>
          <w:sz w:val="28"/>
          <w:szCs w:val="28"/>
          <w:lang w:val="vi-VN"/>
        </w:rPr>
        <w:t>.</w:t>
      </w:r>
    </w:p>
    <w:p w:rsidR="00397A32" w:rsidRPr="00397A32" w:rsidRDefault="00397A32" w:rsidP="008B1280">
      <w:pPr>
        <w:spacing w:line="276" w:lineRule="auto"/>
        <w:ind w:firstLine="720"/>
        <w:jc w:val="both"/>
        <w:rPr>
          <w:sz w:val="28"/>
          <w:szCs w:val="28"/>
          <w:lang w:val="vi-VN"/>
        </w:rPr>
      </w:pPr>
      <w:r>
        <w:rPr>
          <w:sz w:val="28"/>
          <w:szCs w:val="28"/>
          <w:lang w:val="vi-VN"/>
        </w:rPr>
        <w:t>2. Nhà trường phối hợp với Bưu điện thành phố và hệ thống bưu điện quận trong việc chuyển trả học bạ, bảng điểm, giấy chứng nhận tốt nghiệp, bằng tốt nghiệp khi phụ huynh, học sinh đăng ký.</w:t>
      </w:r>
    </w:p>
    <w:p w:rsidR="00FE5FB0" w:rsidRPr="00C9650D" w:rsidRDefault="00FE5FB0" w:rsidP="008B1280">
      <w:pPr>
        <w:pStyle w:val="ListParagraph"/>
        <w:spacing w:line="276" w:lineRule="auto"/>
        <w:ind w:left="0" w:firstLine="720"/>
        <w:jc w:val="both"/>
        <w:rPr>
          <w:sz w:val="28"/>
          <w:szCs w:val="28"/>
        </w:rPr>
      </w:pPr>
      <w:r w:rsidRPr="00C9650D">
        <w:rPr>
          <w:sz w:val="28"/>
          <w:szCs w:val="28"/>
        </w:rPr>
        <w:t>Nhận được công văn này, Phòng Giáo dục và Đào tạo đề nghị Hiệu trưởng triển khai, nghiêm túc thực hiện./.</w:t>
      </w:r>
    </w:p>
    <w:p w:rsidR="00FE5FB0" w:rsidRDefault="00FE5FB0" w:rsidP="00FE5FB0">
      <w:pPr>
        <w:pStyle w:val="ListParagraph"/>
        <w:ind w:left="1080"/>
      </w:pPr>
    </w:p>
    <w:tbl>
      <w:tblPr>
        <w:tblStyle w:val="TableGrid"/>
        <w:tblW w:w="10099" w:type="dxa"/>
        <w:tblInd w:w="-5" w:type="dxa"/>
        <w:tblLook w:val="04A0" w:firstRow="1" w:lastRow="0" w:firstColumn="1" w:lastColumn="0" w:noHBand="0" w:noVBand="1"/>
      </w:tblPr>
      <w:tblGrid>
        <w:gridCol w:w="4999"/>
        <w:gridCol w:w="5100"/>
      </w:tblGrid>
      <w:tr w:rsidR="00FE5FB0" w:rsidTr="00E10740">
        <w:trPr>
          <w:trHeight w:val="1238"/>
        </w:trPr>
        <w:tc>
          <w:tcPr>
            <w:tcW w:w="4999" w:type="dxa"/>
            <w:tcBorders>
              <w:top w:val="nil"/>
              <w:left w:val="nil"/>
              <w:bottom w:val="nil"/>
              <w:right w:val="nil"/>
            </w:tcBorders>
          </w:tcPr>
          <w:p w:rsidR="00FE5FB0" w:rsidRPr="00C9650D" w:rsidRDefault="00FE5FB0" w:rsidP="00E10740">
            <w:pPr>
              <w:pStyle w:val="ListParagraph"/>
              <w:ind w:left="0"/>
              <w:rPr>
                <w:b/>
                <w:i/>
                <w:sz w:val="24"/>
                <w:szCs w:val="24"/>
              </w:rPr>
            </w:pPr>
            <w:r w:rsidRPr="00C9650D">
              <w:rPr>
                <w:b/>
                <w:i/>
                <w:sz w:val="24"/>
                <w:szCs w:val="24"/>
              </w:rPr>
              <w:t>Nơi nhận:</w:t>
            </w:r>
          </w:p>
          <w:p w:rsidR="00FE5FB0" w:rsidRPr="00C9650D" w:rsidRDefault="00FE5FB0" w:rsidP="00E10740">
            <w:pPr>
              <w:pStyle w:val="ListParagraph"/>
              <w:ind w:left="0"/>
              <w:rPr>
                <w:sz w:val="22"/>
                <w:szCs w:val="22"/>
              </w:rPr>
            </w:pPr>
            <w:r w:rsidRPr="00C9650D">
              <w:rPr>
                <w:sz w:val="22"/>
                <w:szCs w:val="22"/>
              </w:rPr>
              <w:t>- Như trên;</w:t>
            </w:r>
          </w:p>
          <w:p w:rsidR="00FE5FB0" w:rsidRDefault="00FE5FB0" w:rsidP="00E10740">
            <w:pPr>
              <w:pStyle w:val="ListParagraph"/>
              <w:ind w:left="0"/>
            </w:pPr>
            <w:r w:rsidRPr="00C9650D">
              <w:rPr>
                <w:sz w:val="22"/>
                <w:szCs w:val="22"/>
              </w:rPr>
              <w:t>- Lưu VT, Tổ THCS.</w:t>
            </w:r>
          </w:p>
        </w:tc>
        <w:tc>
          <w:tcPr>
            <w:tcW w:w="5100" w:type="dxa"/>
            <w:tcBorders>
              <w:top w:val="nil"/>
              <w:left w:val="nil"/>
              <w:bottom w:val="nil"/>
              <w:right w:val="nil"/>
            </w:tcBorders>
          </w:tcPr>
          <w:p w:rsidR="00FE5FB0" w:rsidRPr="00C9650D" w:rsidRDefault="00FE5FB0" w:rsidP="00E10740">
            <w:pPr>
              <w:pStyle w:val="ListParagraph"/>
              <w:ind w:left="0"/>
              <w:jc w:val="center"/>
              <w:rPr>
                <w:b/>
              </w:rPr>
            </w:pPr>
            <w:r w:rsidRPr="00C9650D">
              <w:rPr>
                <w:b/>
              </w:rPr>
              <w:t>TRƯỞNG PHÒNG</w:t>
            </w:r>
          </w:p>
          <w:p w:rsidR="00FE5FB0" w:rsidRPr="00C9650D" w:rsidRDefault="00FE5FB0" w:rsidP="00E10740">
            <w:pPr>
              <w:pStyle w:val="ListParagraph"/>
              <w:ind w:left="0"/>
              <w:jc w:val="center"/>
              <w:rPr>
                <w:b/>
              </w:rPr>
            </w:pPr>
          </w:p>
          <w:p w:rsidR="00FE5FB0" w:rsidRPr="00DD7DC0" w:rsidRDefault="00DD7DC0" w:rsidP="00E10740">
            <w:pPr>
              <w:pStyle w:val="ListParagraph"/>
              <w:ind w:left="0"/>
              <w:jc w:val="center"/>
              <w:rPr>
                <w:i/>
              </w:rPr>
            </w:pPr>
            <w:r w:rsidRPr="00DD7DC0">
              <w:rPr>
                <w:i/>
              </w:rPr>
              <w:t>(đã ký và đóng dấu)</w:t>
            </w:r>
          </w:p>
          <w:p w:rsidR="00FE5FB0" w:rsidRDefault="00FE5FB0" w:rsidP="00E10740">
            <w:pPr>
              <w:pStyle w:val="ListParagraph"/>
              <w:ind w:left="0"/>
              <w:jc w:val="center"/>
              <w:rPr>
                <w:b/>
              </w:rPr>
            </w:pPr>
          </w:p>
          <w:p w:rsidR="00FE5FB0" w:rsidRPr="00C9650D" w:rsidRDefault="00FE5FB0" w:rsidP="00E10740">
            <w:pPr>
              <w:pStyle w:val="ListParagraph"/>
              <w:ind w:left="0"/>
              <w:jc w:val="center"/>
              <w:rPr>
                <w:b/>
              </w:rPr>
            </w:pPr>
          </w:p>
          <w:p w:rsidR="00FE5FB0" w:rsidRPr="00C9650D" w:rsidRDefault="00FE5FB0" w:rsidP="00E10740">
            <w:pPr>
              <w:pStyle w:val="ListParagraph"/>
              <w:ind w:left="0"/>
              <w:jc w:val="center"/>
              <w:rPr>
                <w:b/>
              </w:rPr>
            </w:pPr>
            <w:r w:rsidRPr="00C9650D">
              <w:rPr>
                <w:b/>
              </w:rPr>
              <w:t>Ngô Xuân Đông</w:t>
            </w:r>
          </w:p>
        </w:tc>
      </w:tr>
    </w:tbl>
    <w:p w:rsidR="00FE5FB0" w:rsidRDefault="00FE5FB0" w:rsidP="00FE5FB0">
      <w:pPr>
        <w:pStyle w:val="ListParagraph"/>
        <w:ind w:left="1080"/>
      </w:pPr>
    </w:p>
    <w:p w:rsidR="00146CBE" w:rsidRDefault="00146CBE" w:rsidP="00FE5FB0">
      <w:pPr>
        <w:pStyle w:val="ListParagraph"/>
        <w:ind w:left="1080"/>
      </w:pPr>
    </w:p>
    <w:p w:rsidR="00146CBE" w:rsidRDefault="00146CBE" w:rsidP="00FE5FB0">
      <w:pPr>
        <w:pStyle w:val="ListParagraph"/>
        <w:ind w:left="1080"/>
      </w:pPr>
    </w:p>
    <w:p w:rsidR="00146CBE" w:rsidRDefault="00146CBE" w:rsidP="00FE5FB0">
      <w:pPr>
        <w:pStyle w:val="ListParagraph"/>
        <w:ind w:left="1080"/>
      </w:pPr>
    </w:p>
    <w:p w:rsidR="00146CBE" w:rsidRDefault="00146CBE" w:rsidP="00FE5FB0">
      <w:pPr>
        <w:pStyle w:val="ListParagraph"/>
        <w:ind w:left="1080"/>
      </w:pPr>
    </w:p>
    <w:sectPr w:rsidR="00146CBE" w:rsidSect="008B1280">
      <w:pgSz w:w="12240" w:h="16838"/>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AAD" w:rsidRDefault="00B71AAD" w:rsidP="00146CBE">
      <w:r>
        <w:separator/>
      </w:r>
    </w:p>
  </w:endnote>
  <w:endnote w:type="continuationSeparator" w:id="0">
    <w:p w:rsidR="00B71AAD" w:rsidRDefault="00B71AAD" w:rsidP="0014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AAD" w:rsidRDefault="00B71AAD" w:rsidP="00146CBE">
      <w:r>
        <w:separator/>
      </w:r>
    </w:p>
  </w:footnote>
  <w:footnote w:type="continuationSeparator" w:id="0">
    <w:p w:rsidR="00B71AAD" w:rsidRDefault="00B71AAD" w:rsidP="00146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7035F"/>
    <w:multiLevelType w:val="hybridMultilevel"/>
    <w:tmpl w:val="2496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03BBF"/>
    <w:multiLevelType w:val="multilevel"/>
    <w:tmpl w:val="A8F8B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D859FE"/>
    <w:multiLevelType w:val="hybridMultilevel"/>
    <w:tmpl w:val="EB2EE766"/>
    <w:lvl w:ilvl="0" w:tplc="AFBE7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CE594D"/>
    <w:multiLevelType w:val="multilevel"/>
    <w:tmpl w:val="424AA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FB3A77"/>
    <w:multiLevelType w:val="multilevel"/>
    <w:tmpl w:val="3FB46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B0"/>
    <w:rsid w:val="00146CBE"/>
    <w:rsid w:val="00195E0C"/>
    <w:rsid w:val="001E3A51"/>
    <w:rsid w:val="002402D9"/>
    <w:rsid w:val="00397A32"/>
    <w:rsid w:val="004656AC"/>
    <w:rsid w:val="00721CEF"/>
    <w:rsid w:val="007E12E0"/>
    <w:rsid w:val="008B1280"/>
    <w:rsid w:val="00916B60"/>
    <w:rsid w:val="00B71AAD"/>
    <w:rsid w:val="00C1219E"/>
    <w:rsid w:val="00DD7DC0"/>
    <w:rsid w:val="00E502EC"/>
    <w:rsid w:val="00E90F32"/>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592765-568D-48C4-8B4E-CFC1D969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FB0"/>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5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5FB0"/>
    <w:pPr>
      <w:ind w:left="720"/>
      <w:contextualSpacing/>
    </w:pPr>
  </w:style>
  <w:style w:type="character" w:styleId="Hyperlink">
    <w:name w:val="Hyperlink"/>
    <w:basedOn w:val="DefaultParagraphFont"/>
    <w:rsid w:val="00397A32"/>
    <w:rPr>
      <w:color w:val="0563C1" w:themeColor="hyperlink"/>
      <w:u w:val="single"/>
    </w:rPr>
  </w:style>
  <w:style w:type="character" w:customStyle="1" w:styleId="Vnbnnidung">
    <w:name w:val="Văn bản nội dung_"/>
    <w:basedOn w:val="DefaultParagraphFont"/>
    <w:rsid w:val="00146CBE"/>
    <w:rPr>
      <w:rFonts w:ascii="Times New Roman" w:eastAsia="Times New Roman" w:hAnsi="Times New Roman" w:cs="Times New Roman"/>
      <w:b w:val="0"/>
      <w:bCs w:val="0"/>
      <w:i w:val="0"/>
      <w:iCs w:val="0"/>
      <w:smallCaps w:val="0"/>
      <w:strike w:val="0"/>
      <w:sz w:val="21"/>
      <w:szCs w:val="21"/>
      <w:u w:val="none"/>
    </w:rPr>
  </w:style>
  <w:style w:type="character" w:customStyle="1" w:styleId="Vnbnnidung0">
    <w:name w:val="Văn bản nội dung"/>
    <w:basedOn w:val="Vnbnnidung"/>
    <w:rsid w:val="00146CB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character" w:customStyle="1" w:styleId="VnbnnidungImpact">
    <w:name w:val="Văn bản nội dung + Impact"/>
    <w:aliases w:val="39,5 pt,Văn bản nội dung + 5,24 pt,In nghiêng"/>
    <w:basedOn w:val="Vnbnnidung"/>
    <w:rsid w:val="00146CBE"/>
    <w:rPr>
      <w:rFonts w:ascii="Impact" w:eastAsia="Impact" w:hAnsi="Impact" w:cs="Impact"/>
      <w:b w:val="0"/>
      <w:bCs w:val="0"/>
      <w:i w:val="0"/>
      <w:iCs w:val="0"/>
      <w:smallCaps w:val="0"/>
      <w:strike w:val="0"/>
      <w:color w:val="000000"/>
      <w:spacing w:val="0"/>
      <w:w w:val="100"/>
      <w:position w:val="0"/>
      <w:sz w:val="79"/>
      <w:szCs w:val="79"/>
      <w:u w:val="none"/>
    </w:rPr>
  </w:style>
  <w:style w:type="character" w:customStyle="1" w:styleId="VnbnnidungInnghing">
    <w:name w:val="Văn bản nội dung + In nghiêng"/>
    <w:basedOn w:val="Vnbnnidung"/>
    <w:rsid w:val="00146CBE"/>
    <w:rPr>
      <w:rFonts w:ascii="Times New Roman" w:eastAsia="Times New Roman" w:hAnsi="Times New Roman" w:cs="Times New Roman"/>
      <w:b w:val="0"/>
      <w:bCs w:val="0"/>
      <w:i/>
      <w:iCs/>
      <w:smallCaps w:val="0"/>
      <w:strike w:val="0"/>
      <w:color w:val="000000"/>
      <w:spacing w:val="0"/>
      <w:w w:val="100"/>
      <w:position w:val="0"/>
      <w:sz w:val="21"/>
      <w:szCs w:val="21"/>
      <w:u w:val="none"/>
      <w:lang w:val="vi-VN"/>
    </w:rPr>
  </w:style>
  <w:style w:type="character" w:customStyle="1" w:styleId="VnbnnidungSegoeUI">
    <w:name w:val="Văn bản nội dung + Segoe UI"/>
    <w:aliases w:val="4 pt"/>
    <w:basedOn w:val="Vnbnnidung"/>
    <w:rsid w:val="00146CBE"/>
    <w:rPr>
      <w:rFonts w:ascii="Segoe UI" w:eastAsia="Segoe UI" w:hAnsi="Segoe UI" w:cs="Segoe UI"/>
      <w:b w:val="0"/>
      <w:bCs w:val="0"/>
      <w:i w:val="0"/>
      <w:iCs w:val="0"/>
      <w:smallCaps w:val="0"/>
      <w:strike w:val="0"/>
      <w:color w:val="000000"/>
      <w:spacing w:val="0"/>
      <w:w w:val="100"/>
      <w:position w:val="0"/>
      <w:sz w:val="8"/>
      <w:szCs w:val="8"/>
      <w:u w:val="none"/>
    </w:rPr>
  </w:style>
  <w:style w:type="character" w:customStyle="1" w:styleId="Vnbnnidung29pt">
    <w:name w:val="Văn bản nội dung + 29 pt"/>
    <w:basedOn w:val="Vnbnnidung"/>
    <w:rsid w:val="00146CBE"/>
    <w:rPr>
      <w:rFonts w:ascii="Times New Roman" w:eastAsia="Times New Roman" w:hAnsi="Times New Roman" w:cs="Times New Roman"/>
      <w:b w:val="0"/>
      <w:bCs w:val="0"/>
      <w:i w:val="0"/>
      <w:iCs w:val="0"/>
      <w:smallCaps w:val="0"/>
      <w:strike w:val="0"/>
      <w:color w:val="000000"/>
      <w:spacing w:val="0"/>
      <w:w w:val="100"/>
      <w:position w:val="0"/>
      <w:sz w:val="58"/>
      <w:szCs w:val="58"/>
      <w:u w:val="none"/>
    </w:rPr>
  </w:style>
  <w:style w:type="paragraph" w:styleId="Header">
    <w:name w:val="header"/>
    <w:basedOn w:val="Normal"/>
    <w:link w:val="HeaderChar"/>
    <w:rsid w:val="00146CBE"/>
    <w:pPr>
      <w:tabs>
        <w:tab w:val="center" w:pos="4680"/>
        <w:tab w:val="right" w:pos="9360"/>
      </w:tabs>
    </w:pPr>
  </w:style>
  <w:style w:type="character" w:customStyle="1" w:styleId="HeaderChar">
    <w:name w:val="Header Char"/>
    <w:basedOn w:val="DefaultParagraphFont"/>
    <w:link w:val="Header"/>
    <w:rsid w:val="00146CBE"/>
    <w:rPr>
      <w:sz w:val="26"/>
      <w:szCs w:val="26"/>
    </w:rPr>
  </w:style>
  <w:style w:type="paragraph" w:styleId="Footer">
    <w:name w:val="footer"/>
    <w:basedOn w:val="Normal"/>
    <w:link w:val="FooterChar"/>
    <w:rsid w:val="00146CBE"/>
    <w:pPr>
      <w:tabs>
        <w:tab w:val="center" w:pos="4680"/>
        <w:tab w:val="right" w:pos="9360"/>
      </w:tabs>
    </w:pPr>
  </w:style>
  <w:style w:type="character" w:customStyle="1" w:styleId="FooterChar">
    <w:name w:val="Footer Char"/>
    <w:basedOn w:val="DefaultParagraphFont"/>
    <w:link w:val="Footer"/>
    <w:rsid w:val="00146CBE"/>
    <w:rPr>
      <w:sz w:val="26"/>
      <w:szCs w:val="26"/>
    </w:rPr>
  </w:style>
  <w:style w:type="character" w:customStyle="1" w:styleId="Chthchnh">
    <w:name w:val="Chú thích ảnh_"/>
    <w:basedOn w:val="DefaultParagraphFont"/>
    <w:link w:val="Chthchnh0"/>
    <w:rsid w:val="00146CBE"/>
    <w:rPr>
      <w:i/>
      <w:iCs/>
      <w:sz w:val="13"/>
      <w:szCs w:val="13"/>
      <w:shd w:val="clear" w:color="auto" w:fill="FFFFFF"/>
    </w:rPr>
  </w:style>
  <w:style w:type="paragraph" w:customStyle="1" w:styleId="Chthchnh0">
    <w:name w:val="Chú thích ảnh"/>
    <w:basedOn w:val="Normal"/>
    <w:link w:val="Chthchnh"/>
    <w:rsid w:val="00146CBE"/>
    <w:pPr>
      <w:widowControl w:val="0"/>
      <w:shd w:val="clear" w:color="auto" w:fill="FFFFFF"/>
      <w:spacing w:line="0" w:lineRule="atLeast"/>
    </w:pPr>
    <w:rPr>
      <w:i/>
      <w:iCs/>
      <w:sz w:val="13"/>
      <w:szCs w:val="13"/>
    </w:rPr>
  </w:style>
  <w:style w:type="paragraph" w:styleId="BalloonText">
    <w:name w:val="Balloon Text"/>
    <w:basedOn w:val="Normal"/>
    <w:link w:val="BalloonTextChar"/>
    <w:rsid w:val="00721CEF"/>
    <w:rPr>
      <w:rFonts w:ascii="Segoe UI" w:hAnsi="Segoe UI" w:cs="Segoe UI"/>
      <w:sz w:val="18"/>
      <w:szCs w:val="18"/>
    </w:rPr>
  </w:style>
  <w:style w:type="character" w:customStyle="1" w:styleId="BalloonTextChar">
    <w:name w:val="Balloon Text Char"/>
    <w:basedOn w:val="DefaultParagraphFont"/>
    <w:link w:val="BalloonText"/>
    <w:rsid w:val="00721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ohocsinh.hcmpost.vn" TargetMode="External"/><Relationship Id="rId3" Type="http://schemas.openxmlformats.org/officeDocument/2006/relationships/settings" Target="settings.xml"/><Relationship Id="rId7" Type="http://schemas.openxmlformats.org/officeDocument/2006/relationships/hyperlink" Target="http://www.bcci.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triduc</dc:creator>
  <cp:keywords/>
  <dc:description/>
  <cp:lastModifiedBy>DuyThinh</cp:lastModifiedBy>
  <cp:revision>5</cp:revision>
  <cp:lastPrinted>2020-09-14T03:17:00Z</cp:lastPrinted>
  <dcterms:created xsi:type="dcterms:W3CDTF">2020-09-13T05:18:00Z</dcterms:created>
  <dcterms:modified xsi:type="dcterms:W3CDTF">2020-09-14T08:47:00Z</dcterms:modified>
</cp:coreProperties>
</file>